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461105509"/>
      <w:bookmarkStart w:id="1" w:name="_Toc494436249"/>
      <w:bookmarkStart w:id="2" w:name="_Toc358274747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</w:t>
      </w:r>
      <w:bookmarkStart w:id="5" w:name="_Toc461105510"/>
      <w:bookmarkEnd w:id="0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2 – </w:t>
      </w:r>
      <w:r w:rsidRPr="00F44513">
        <w:rPr>
          <w:rFonts w:ascii="Arial" w:eastAsia="Calibri" w:hAnsi="Arial" w:cs="Arial"/>
          <w:b/>
          <w:bCs/>
          <w:caps/>
          <w:kern w:val="32"/>
          <w:sz w:val="20"/>
          <w:szCs w:val="20"/>
          <w:lang w:eastAsia="en-GB"/>
        </w:rPr>
        <w:t>Standardowy formularz jednolitego europejskiego dokumentu zamówienia</w:t>
      </w:r>
      <w:bookmarkEnd w:id="1"/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F44513">
        <w:rPr>
          <w:rFonts w:ascii="Arial" w:eastAsia="Calibri" w:hAnsi="Arial" w:cs="Arial"/>
          <w:b/>
          <w:i/>
          <w:w w:val="0"/>
          <w:sz w:val="20"/>
          <w:szCs w:val="20"/>
          <w:lang w:eastAsia="en-GB"/>
        </w:rPr>
        <w:t>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Adres publikacyjny stosownego ogłoszenia</w:t>
      </w:r>
      <w:r w:rsidRPr="00F44513">
        <w:rPr>
          <w:rFonts w:ascii="Arial" w:eastAsia="Calibri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Dz.U. UE S numer [], data [], strona [], 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Numer ogłoszenia w Dz.U. S: [ ][ ][ ][ ]/S [ ][ ][ ]–[ ][ ][ ][ ][ ][ ][ ]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349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Przedsiębiorstwo Inżynierii Miejskiej Sp. z o.o.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ul. Szarych Szeregów 2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43-502 Czechowice-Dziedzice 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F44513" w:rsidRPr="00F44513" w:rsidTr="00767D55">
        <w:trPr>
          <w:trHeight w:val="485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A27313" w:rsidRDefault="00A27313" w:rsidP="00A2731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bookmarkStart w:id="6" w:name="_Hlk499276985"/>
            <w:r w:rsidRPr="00A27313">
              <w:rPr>
                <w:rFonts w:ascii="Arial" w:hAnsi="Arial" w:cs="Arial"/>
                <w:sz w:val="20"/>
                <w:szCs w:val="20"/>
              </w:rPr>
              <w:t>Kontrakt VII: Zakup specjalistycznego sprzętu dla celów obsługi zbiorczego systemu odprowadzania ścieków</w:t>
            </w:r>
            <w:bookmarkEnd w:id="6"/>
          </w:p>
        </w:tc>
      </w:tr>
      <w:tr w:rsidR="00F44513" w:rsidRPr="00F44513" w:rsidTr="00767D55">
        <w:trPr>
          <w:trHeight w:val="48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Numer referencyjny nadany sprawie przez instytucję zamawiającą lub podmiot zamawiający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</w:t>
            </w:r>
            <w:r w:rsidR="00A273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3E33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/POIS/JRP/201</w:t>
            </w:r>
            <w:r w:rsidR="00A273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  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F44513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rPr>
          <w:trHeight w:val="137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rPr>
          <w:trHeight w:val="2002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4451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c>
          <w:tcPr>
            <w:tcW w:w="9289" w:type="dxa"/>
            <w:gridSpan w:val="2"/>
            <w:shd w:val="clear" w:color="auto" w:fill="BFBFBF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44513" w:rsidRPr="00F44513" w:rsidRDefault="00F44513" w:rsidP="00F44513">
      <w:pPr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F44513" w:rsidRPr="00F44513" w:rsidRDefault="00F44513" w:rsidP="00F44513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8" w:name="_DV_M1264"/>
      <w:bookmarkEnd w:id="8"/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F44513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9" w:name="_DV_M1266"/>
      <w:bookmarkEnd w:id="9"/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10" w:name="_DV_M1268"/>
      <w:bookmarkEnd w:id="10"/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4451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4451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F44513" w:rsidRPr="00F44513" w:rsidRDefault="00F44513" w:rsidP="00F44513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F44513" w:rsidRPr="00F44513" w:rsidRDefault="00F44513" w:rsidP="00F44513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44513" w:rsidRPr="00F44513" w:rsidTr="00767D55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F44513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44513" w:rsidRPr="00F44513" w:rsidTr="00767D55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F44513" w:rsidRPr="00F44513" w:rsidRDefault="00F44513" w:rsidP="00F44513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44513" w:rsidRPr="00F44513" w:rsidTr="00767D55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rPr>
          <w:trHeight w:val="1316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1544"/>
        </w:trPr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44513" w:rsidRPr="00F44513" w:rsidTr="00767D55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06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i/lub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2b)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wskaźnika(-ów) jest (są) następująca(-e):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 […] waluta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mogła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11" w:name="_DV_M4300"/>
            <w:bookmarkStart w:id="12" w:name="_DV_M4301"/>
            <w:bookmarkEnd w:id="11"/>
            <w:bookmarkEnd w:id="12"/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: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F44513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44513" w:rsidRPr="00F44513" w:rsidTr="00767D55">
              <w:tc>
                <w:tcPr>
                  <w:tcW w:w="13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F44513" w:rsidRPr="00F44513" w:rsidRDefault="00F44513" w:rsidP="00F44513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jego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swoich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Następującym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lub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F4451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13" w:name="_DV_M4307"/>
      <w:bookmarkStart w:id="14" w:name="_DV_M4308"/>
      <w:bookmarkStart w:id="15" w:name="_DV_M4309"/>
      <w:bookmarkStart w:id="16" w:name="_DV_M4310"/>
      <w:bookmarkStart w:id="17" w:name="_DV_M4311"/>
      <w:bookmarkStart w:id="18" w:name="_DV_M4312"/>
      <w:bookmarkEnd w:id="13"/>
      <w:bookmarkEnd w:id="14"/>
      <w:bookmarkEnd w:id="15"/>
      <w:bookmarkEnd w:id="16"/>
      <w:bookmarkEnd w:id="17"/>
      <w:bookmarkEnd w:id="18"/>
      <w:r w:rsidRPr="00F44513">
        <w:rPr>
          <w:rFonts w:ascii="Arial" w:eastAsia="Calibri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F44513" w:rsidRPr="00F44513" w:rsidRDefault="00F44513" w:rsidP="00F4451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en-GB"/>
        </w:rPr>
      </w:pPr>
      <w:r w:rsidRPr="00F44513">
        <w:rPr>
          <w:rFonts w:ascii="Times New Roman" w:eastAsia="Calibri" w:hAnsi="Times New Roman" w:cs="Times New Roman"/>
          <w:sz w:val="24"/>
          <w:lang w:eastAsia="en-GB"/>
        </w:rPr>
        <w:br w:type="page"/>
      </w:r>
    </w:p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:rsidR="00F44513" w:rsidRPr="00F44513" w:rsidRDefault="00F44513" w:rsidP="00F4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44513" w:rsidRPr="00F44513" w:rsidTr="00767D55">
        <w:tc>
          <w:tcPr>
            <w:tcW w:w="4644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4451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F44513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F4451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każdego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44513" w:rsidRPr="00F44513" w:rsidRDefault="00F44513" w:rsidP="00F44513">
            <w:pPr>
              <w:spacing w:before="120" w:after="120" w:line="240" w:lineRule="auto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[….]</w:t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4451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F4451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F44513" w:rsidRPr="00F44513" w:rsidRDefault="00F44513" w:rsidP="00F44513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F44513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F44513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:rsidR="00F44513" w:rsidRPr="00F44513" w:rsidRDefault="00F44513" w:rsidP="00F44513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:rsidR="00F44513" w:rsidRPr="00F44513" w:rsidRDefault="00F44513" w:rsidP="00F44513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F44513">
        <w:rPr>
          <w:rFonts w:ascii="Arial" w:eastAsia="Calibri" w:hAnsi="Arial" w:cs="Arial"/>
          <w:sz w:val="20"/>
          <w:szCs w:val="20"/>
          <w:lang w:eastAsia="en-GB"/>
        </w:rPr>
        <w:t>Data, miejscowość oraz – jeżeli jest to wymagane lub konieczne – podpis(-y): [……]</w:t>
      </w:r>
    </w:p>
    <w:bookmarkEnd w:id="2"/>
    <w:bookmarkEnd w:id="3"/>
    <w:bookmarkEnd w:id="5"/>
    <w:p w:rsidR="00F44513" w:rsidRPr="00F44513" w:rsidRDefault="00607B9C" w:rsidP="00607B9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C37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567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B47" w:rsidRDefault="00F74B47" w:rsidP="00F44513">
      <w:pPr>
        <w:spacing w:after="0" w:line="240" w:lineRule="auto"/>
      </w:pPr>
      <w:r>
        <w:separator/>
      </w:r>
    </w:p>
  </w:endnote>
  <w:endnote w:type="continuationSeparator" w:id="0">
    <w:p w:rsidR="00F74B47" w:rsidRDefault="00F74B4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9" w:rsidRDefault="000C7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3426E9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684D5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684D5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3426E9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684D5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F74B47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F74B47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3426E9" w:rsidP="00500B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9" w:rsidRDefault="000C7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B47" w:rsidRDefault="00F74B47" w:rsidP="00F44513">
      <w:pPr>
        <w:spacing w:after="0" w:line="240" w:lineRule="auto"/>
      </w:pPr>
      <w:r>
        <w:separator/>
      </w:r>
    </w:p>
  </w:footnote>
  <w:footnote w:type="continuationSeparator" w:id="0">
    <w:p w:rsidR="00F74B47" w:rsidRDefault="00F74B47" w:rsidP="00F44513">
      <w:pPr>
        <w:spacing w:after="0" w:line="240" w:lineRule="auto"/>
      </w:pPr>
      <w:r>
        <w:continuationSeparator/>
      </w:r>
    </w:p>
  </w:footnote>
  <w:footnote w:id="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44513" w:rsidRPr="003B6373" w:rsidRDefault="00F44513" w:rsidP="00F4451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44513" w:rsidRPr="003B6373" w:rsidRDefault="00F44513" w:rsidP="00F4451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44513" w:rsidRPr="003B6373" w:rsidRDefault="00F44513" w:rsidP="00F4451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7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7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44513" w:rsidRPr="003B6373" w:rsidRDefault="00F44513" w:rsidP="00F4451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9" w:rsidRDefault="000C70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F44513" w:rsidRDefault="003C3D8B" w:rsidP="003C3D8B">
    <w:pPr>
      <w:spacing w:line="276" w:lineRule="auto"/>
      <w:jc w:val="center"/>
    </w:pPr>
    <w:r w:rsidRPr="003C3D8B">
      <w:rPr>
        <w:rFonts w:ascii="Arial" w:hAnsi="Arial" w:cs="Arial"/>
        <w:sz w:val="16"/>
        <w:szCs w:val="16"/>
      </w:rPr>
      <w:t>Kontrakt VII: Zakup specjalistycznego sprzętu dla celów obsługi zbiorczego systemu odprowadzania ścieków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9" w:rsidRDefault="000C7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13"/>
    <w:rsid w:val="00023424"/>
    <w:rsid w:val="000C70D9"/>
    <w:rsid w:val="001937A4"/>
    <w:rsid w:val="00204B2E"/>
    <w:rsid w:val="003156B8"/>
    <w:rsid w:val="003426E9"/>
    <w:rsid w:val="003C3D8B"/>
    <w:rsid w:val="003E33E0"/>
    <w:rsid w:val="005E1D53"/>
    <w:rsid w:val="00607B9C"/>
    <w:rsid w:val="00684D5D"/>
    <w:rsid w:val="00813916"/>
    <w:rsid w:val="009D4EC1"/>
    <w:rsid w:val="00A27313"/>
    <w:rsid w:val="00AF74AF"/>
    <w:rsid w:val="00C37A8A"/>
    <w:rsid w:val="00C973A3"/>
    <w:rsid w:val="00F44513"/>
    <w:rsid w:val="00F5689B"/>
    <w:rsid w:val="00F74B47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4495</Words>
  <Characters>26972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2018-04-05T14:13:00Z</cp:lastPrinted>
  <dcterms:created xsi:type="dcterms:W3CDTF">2018-04-05T05:46:00Z</dcterms:created>
  <dcterms:modified xsi:type="dcterms:W3CDTF">2018-04-05T14:13:00Z</dcterms:modified>
</cp:coreProperties>
</file>