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D94997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44513" w:rsidRPr="00D94997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D9499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</w:p>
    <w:p w:rsidR="00F44513" w:rsidRPr="00D94997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44513" w:rsidRPr="00D94997" w:rsidRDefault="00F44513" w:rsidP="004A5AE9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  <w:r w:rsidR="004A5AE9" w:rsidRPr="00D9499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D94997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4A5AE9" w:rsidRPr="00D9499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D94997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4A5AE9" w:rsidP="004A5AE9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94997">
        <w:rPr>
          <w:rFonts w:ascii="Arial" w:hAnsi="Arial" w:cs="Arial"/>
          <w:b/>
        </w:rPr>
        <w:t xml:space="preserve">Kontrakt III - Budowa i modernizacja sieci kanalizacyjnej i modernizacja sieci wodociągowej na obszarze Czechowic-Dziedzic Północ oraz w sołectwach: Ligota, Bronów, Zabrzeg część 1 i część 3 </w:t>
      </w:r>
      <w:r w:rsidR="00F44513" w:rsidRPr="00D9499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="00F44513" w:rsidRPr="00D94997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F44513" w:rsidRPr="00D94997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D94997" w:rsidRPr="00D94997" w:rsidTr="00767D55">
        <w:tc>
          <w:tcPr>
            <w:tcW w:w="6370" w:type="dxa"/>
          </w:tcPr>
          <w:p w:rsidR="00F44513" w:rsidRPr="00D94997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D94997" w:rsidRDefault="004A5AE9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F44513" w:rsidRPr="00D94997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D94997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D94997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D9499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4997" w:rsidRPr="00D94997" w:rsidTr="00767D55">
        <w:trPr>
          <w:cantSplit/>
        </w:trPr>
        <w:tc>
          <w:tcPr>
            <w:tcW w:w="61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94997" w:rsidRPr="00D94997" w:rsidTr="00767D55">
        <w:trPr>
          <w:cantSplit/>
        </w:trPr>
        <w:tc>
          <w:tcPr>
            <w:tcW w:w="61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D94997" w:rsidTr="00767D55">
        <w:trPr>
          <w:cantSplit/>
        </w:trPr>
        <w:tc>
          <w:tcPr>
            <w:tcW w:w="61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D94997" w:rsidRPr="00D94997" w:rsidTr="00767D55">
        <w:tc>
          <w:tcPr>
            <w:tcW w:w="259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4997" w:rsidRPr="00D94997" w:rsidTr="00767D55">
        <w:tc>
          <w:tcPr>
            <w:tcW w:w="259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D94997" w:rsidRPr="00D94997" w:rsidTr="00767D55">
        <w:tc>
          <w:tcPr>
            <w:tcW w:w="259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D94997" w:rsidRPr="00D94997" w:rsidTr="00767D55">
        <w:tc>
          <w:tcPr>
            <w:tcW w:w="259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D94997" w:rsidTr="00767D55">
        <w:tc>
          <w:tcPr>
            <w:tcW w:w="259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  <w:bookmarkStart w:id="3" w:name="_GoBack"/>
            <w:bookmarkEnd w:id="3"/>
          </w:p>
        </w:tc>
        <w:tc>
          <w:tcPr>
            <w:tcW w:w="6607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cena Oferty wynosi brutto …………………………………………………………. (słownie: _____________________________________ PLN)</w:t>
      </w:r>
    </w:p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podana cena wynika ze zsumowania cen brutto z Wykazów Cen zał. 1a do IDW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do Oferty załączam wypełnione, wycenione Wykazy Cen;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zobowiązuję(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:rsidR="00F44513" w:rsidRPr="00D94997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48 miesięcy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60 miesięcy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72 miesiące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84 miesiące</w:t>
      </w:r>
    </w:p>
    <w:p w:rsidR="00F44513" w:rsidRPr="00D94997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96 miesięcy</w:t>
      </w:r>
      <w:r w:rsidRPr="00D9499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</w:p>
    <w:p w:rsidR="00F44513" w:rsidRPr="00D94997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94997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:rsidR="00F44513" w:rsidRPr="00D94997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i/>
          <w:sz w:val="20"/>
          <w:szCs w:val="20"/>
          <w:lang w:eastAsia="pl-PL"/>
        </w:rPr>
        <w:t>W przypadku nie usunięcia/nie przekreślenia pięciu z podanych sześciu terminów, Zamawiający przyjmie do oceny oferty najkrótszy z nie usuniętych / nie przekreślonych terminów</w:t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44513" w:rsidRPr="00D94997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do oferty dołączam </w:t>
      </w: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zał. nr 4c</w:t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 Wykaz personelu na potrzeby kryterium oceny ofert,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D9499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D9499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D94997" w:rsidRPr="00D94997" w:rsidTr="00767D55">
        <w:trPr>
          <w:cantSplit/>
          <w:trHeight w:val="360"/>
        </w:trPr>
        <w:tc>
          <w:tcPr>
            <w:tcW w:w="900" w:type="dxa"/>
            <w:vMerge w:val="restar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D94997" w:rsidRPr="00D94997" w:rsidTr="00767D55">
        <w:trPr>
          <w:cantSplit/>
          <w:trHeight w:val="324"/>
        </w:trPr>
        <w:tc>
          <w:tcPr>
            <w:tcW w:w="900" w:type="dxa"/>
            <w:vMerge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D94997" w:rsidRPr="00D94997" w:rsidTr="00767D55">
        <w:trPr>
          <w:cantSplit/>
        </w:trPr>
        <w:tc>
          <w:tcPr>
            <w:tcW w:w="90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D94997" w:rsidTr="00767D55">
        <w:trPr>
          <w:cantSplit/>
        </w:trPr>
        <w:tc>
          <w:tcPr>
            <w:tcW w:w="90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D94997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D9499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D94997" w:rsidRPr="00D94997" w:rsidTr="00767D55">
        <w:tc>
          <w:tcPr>
            <w:tcW w:w="90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D94997" w:rsidRPr="00D94997" w:rsidTr="00767D55">
        <w:tc>
          <w:tcPr>
            <w:tcW w:w="90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F44513" w:rsidRPr="00D94997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D94997" w:rsidTr="00767D55">
        <w:tc>
          <w:tcPr>
            <w:tcW w:w="900" w:type="dxa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F44513" w:rsidRPr="00D94997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D9499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D94997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:rsidR="00F44513" w:rsidRPr="00D94997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D94997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997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D94997" w:rsidRPr="00D94997" w:rsidTr="00767D55">
        <w:tc>
          <w:tcPr>
            <w:tcW w:w="221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D94997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9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D94997" w:rsidRPr="00D94997" w:rsidTr="00767D55">
        <w:tc>
          <w:tcPr>
            <w:tcW w:w="221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:rsidR="00F44513" w:rsidRPr="00D94997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D94997" w:rsidTr="00767D55">
        <w:tc>
          <w:tcPr>
            <w:tcW w:w="221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:rsidR="00F44513" w:rsidRPr="00D94997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D94997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4" w:name="_Toc461105509"/>
      <w:bookmarkStart w:id="5" w:name="_Toc358274747"/>
      <w:bookmarkStart w:id="6" w:name="_Toc310941282"/>
    </w:p>
    <w:p w:rsidR="00F84690" w:rsidRPr="00D94997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84690" w:rsidRPr="00D94997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4690" w:rsidRPr="00D94997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1D53" w:rsidRPr="00D94997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 w:rsidRPr="00D94997"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4"/>
      <w:bookmarkEnd w:id="5"/>
      <w:bookmarkEnd w:id="6"/>
    </w:p>
    <w:sectPr w:rsidR="005E1D53" w:rsidRPr="00D94997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94" w:rsidRDefault="00CA6694" w:rsidP="00F44513">
      <w:pPr>
        <w:spacing w:after="0" w:line="240" w:lineRule="auto"/>
      </w:pPr>
      <w:r>
        <w:separator/>
      </w:r>
    </w:p>
  </w:endnote>
  <w:endnote w:type="continuationSeparator" w:id="0">
    <w:p w:rsidR="00CA6694" w:rsidRDefault="00CA6694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9711C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9711C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4A5AE9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4A5AE9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9711C1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94" w:rsidRDefault="00CA6694" w:rsidP="00F44513">
      <w:pPr>
        <w:spacing w:after="0" w:line="240" w:lineRule="auto"/>
      </w:pPr>
      <w:r>
        <w:separator/>
      </w:r>
    </w:p>
  </w:footnote>
  <w:footnote w:type="continuationSeparator" w:id="0">
    <w:p w:rsidR="00CA6694" w:rsidRDefault="00CA6694" w:rsidP="00F44513">
      <w:pPr>
        <w:spacing w:after="0" w:line="240" w:lineRule="auto"/>
      </w:pPr>
      <w:r>
        <w:continuationSeparator/>
      </w:r>
    </w:p>
  </w:footnote>
  <w:footnote w:id="1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:rsidR="00F44513" w:rsidRPr="001F4A0C" w:rsidRDefault="00F44513" w:rsidP="00F44513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7">
    <w:p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F44513" w:rsidRDefault="004A5AE9" w:rsidP="004A5AE9">
    <w:pPr>
      <w:spacing w:line="276" w:lineRule="auto"/>
      <w:jc w:val="center"/>
    </w:pPr>
    <w:r w:rsidRPr="004A5AE9">
      <w:rPr>
        <w:rFonts w:asciiTheme="majorHAnsi" w:hAnsiTheme="majorHAnsi" w:cstheme="majorHAnsi"/>
        <w:b/>
        <w:sz w:val="16"/>
        <w:szCs w:val="16"/>
      </w:rPr>
      <w:t>Kontrakt III</w:t>
    </w:r>
    <w:r>
      <w:rPr>
        <w:rFonts w:asciiTheme="majorHAnsi" w:hAnsiTheme="majorHAnsi" w:cstheme="majorHAnsi"/>
        <w:b/>
        <w:sz w:val="16"/>
        <w:szCs w:val="16"/>
      </w:rPr>
      <w:t xml:space="preserve"> - </w:t>
    </w:r>
    <w:r w:rsidRPr="004A5AE9">
      <w:rPr>
        <w:rFonts w:asciiTheme="majorHAnsi" w:hAnsiTheme="majorHAnsi" w:cstheme="majorHAnsi"/>
        <w:b/>
        <w:sz w:val="16"/>
        <w:szCs w:val="16"/>
      </w:rPr>
      <w:t>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4A5AE9"/>
    <w:rsid w:val="005E1D53"/>
    <w:rsid w:val="00813916"/>
    <w:rsid w:val="008E5997"/>
    <w:rsid w:val="009711C1"/>
    <w:rsid w:val="00A668EB"/>
    <w:rsid w:val="00CA6694"/>
    <w:rsid w:val="00D94997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7</cp:revision>
  <cp:lastPrinted>2018-03-28T10:23:00Z</cp:lastPrinted>
  <dcterms:created xsi:type="dcterms:W3CDTF">2018-02-09T11:44:00Z</dcterms:created>
  <dcterms:modified xsi:type="dcterms:W3CDTF">2018-03-28T10:24:00Z</dcterms:modified>
</cp:coreProperties>
</file>